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color w:val="auto"/>
          <w:sz w:val="44"/>
          <w:szCs w:val="44"/>
          <w:lang w:eastAsia="zh-CN"/>
        </w:rPr>
      </w:pPr>
      <w:r>
        <w:rPr>
          <w:rFonts w:hint="eastAsia" w:ascii="仿宋_GB2312" w:hAnsi="仿宋_GB2312" w:eastAsia="仿宋_GB2312" w:cs="仿宋_GB2312"/>
          <w:b w:val="0"/>
          <w:bCs/>
          <w:color w:val="auto"/>
          <w:sz w:val="32"/>
          <w:szCs w:val="32"/>
          <w:lang w:val="en-US" w:eastAsia="zh-CN"/>
        </w:rPr>
        <w:t>附件1：</w:t>
      </w:r>
    </w:p>
    <w:p>
      <w:pPr>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eastAsia="zh-CN"/>
        </w:rPr>
        <w:t>202</w:t>
      </w:r>
      <w:r>
        <w:rPr>
          <w:rFonts w:hint="eastAsia" w:ascii="方正小标宋简体" w:hAnsi="方正小标宋简体" w:eastAsia="方正小标宋简体" w:cs="方正小标宋简体"/>
          <w:b w:val="0"/>
          <w:bCs/>
          <w:color w:val="auto"/>
          <w:sz w:val="44"/>
          <w:szCs w:val="44"/>
          <w:lang w:val="en-US" w:eastAsia="zh-CN"/>
        </w:rPr>
        <w:t>4年</w:t>
      </w:r>
      <w:r>
        <w:rPr>
          <w:rFonts w:hint="eastAsia" w:ascii="方正小标宋简体" w:hAnsi="方正小标宋简体" w:eastAsia="方正小标宋简体" w:cs="方正小标宋简体"/>
          <w:b w:val="0"/>
          <w:bCs/>
          <w:color w:val="auto"/>
          <w:sz w:val="44"/>
          <w:szCs w:val="44"/>
          <w:lang w:eastAsia="zh-CN"/>
        </w:rPr>
        <w:t>暑假</w:t>
      </w:r>
      <w:r>
        <w:rPr>
          <w:rFonts w:hint="eastAsia" w:ascii="方正小标宋简体" w:hAnsi="方正小标宋简体" w:eastAsia="方正小标宋简体" w:cs="方正小标宋简体"/>
          <w:b w:val="0"/>
          <w:bCs/>
          <w:color w:val="auto"/>
          <w:sz w:val="44"/>
          <w:szCs w:val="44"/>
        </w:rPr>
        <w:t>赴</w:t>
      </w:r>
      <w:r>
        <w:rPr>
          <w:rFonts w:hint="eastAsia" w:ascii="方正小标宋简体" w:hAnsi="方正小标宋简体" w:eastAsia="方正小标宋简体" w:cs="方正小标宋简体"/>
          <w:b w:val="0"/>
          <w:bCs/>
          <w:color w:val="auto"/>
          <w:sz w:val="44"/>
          <w:szCs w:val="44"/>
          <w:lang w:val="en-US" w:eastAsia="zh-CN"/>
        </w:rPr>
        <w:t>香港</w:t>
      </w:r>
      <w:r>
        <w:rPr>
          <w:rFonts w:hint="eastAsia" w:ascii="方正小标宋简体" w:hAnsi="方正小标宋简体" w:eastAsia="方正小标宋简体" w:cs="方正小标宋简体"/>
          <w:b w:val="0"/>
          <w:bCs/>
          <w:color w:val="auto"/>
          <w:sz w:val="44"/>
          <w:szCs w:val="44"/>
        </w:rPr>
        <w:t>名企</w:t>
      </w:r>
      <w:r>
        <w:rPr>
          <w:rFonts w:hint="eastAsia" w:ascii="方正小标宋简体" w:hAnsi="方正小标宋简体" w:eastAsia="方正小标宋简体" w:cs="方正小标宋简体"/>
          <w:b w:val="0"/>
          <w:bCs/>
          <w:color w:val="auto"/>
          <w:sz w:val="44"/>
          <w:szCs w:val="44"/>
          <w:lang w:val="en-US" w:eastAsia="zh-CN"/>
        </w:rPr>
        <w:t>实习交流和港澳</w:t>
      </w:r>
      <w:r>
        <w:rPr>
          <w:rFonts w:hint="eastAsia" w:ascii="方正小标宋简体" w:hAnsi="方正小标宋简体" w:eastAsia="方正小标宋简体" w:cs="方正小标宋简体"/>
          <w:b w:val="0"/>
          <w:bCs/>
          <w:color w:val="auto"/>
          <w:sz w:val="44"/>
          <w:szCs w:val="44"/>
        </w:rPr>
        <w:t>名校访学</w:t>
      </w:r>
      <w:r>
        <w:rPr>
          <w:rFonts w:hint="eastAsia" w:ascii="方正小标宋简体" w:hAnsi="方正小标宋简体" w:eastAsia="方正小标宋简体" w:cs="方正小标宋简体"/>
          <w:b w:val="0"/>
          <w:bCs/>
          <w:color w:val="auto"/>
          <w:sz w:val="44"/>
          <w:szCs w:val="44"/>
          <w:lang w:val="en-US" w:eastAsia="zh-CN"/>
        </w:rPr>
        <w:t>实践</w:t>
      </w:r>
      <w:r>
        <w:rPr>
          <w:rFonts w:hint="eastAsia" w:ascii="方正小标宋简体" w:hAnsi="方正小标宋简体" w:eastAsia="方正小标宋简体" w:cs="方正小标宋简体"/>
          <w:b w:val="0"/>
          <w:bCs/>
          <w:color w:val="auto"/>
          <w:sz w:val="44"/>
          <w:szCs w:val="44"/>
        </w:rPr>
        <w:t>项目</w:t>
      </w:r>
      <w:r>
        <w:rPr>
          <w:rFonts w:hint="eastAsia" w:ascii="方正小标宋简体" w:hAnsi="方正小标宋简体" w:eastAsia="方正小标宋简体" w:cs="方正小标宋简体"/>
          <w:b w:val="0"/>
          <w:bCs/>
          <w:color w:val="auto"/>
          <w:sz w:val="44"/>
          <w:szCs w:val="44"/>
          <w:lang w:val="en-US" w:eastAsia="zh-CN"/>
        </w:rPr>
        <w:t>介绍</w:t>
      </w:r>
    </w:p>
    <w:p>
      <w:pPr>
        <w:spacing w:line="276" w:lineRule="auto"/>
        <w:ind w:left="0" w:leftChars="0" w:firstLine="0" w:firstLineChars="0"/>
        <w:jc w:val="center"/>
        <w:rPr>
          <w:rFonts w:hint="eastAsia"/>
          <w:b/>
          <w:color w:val="auto"/>
          <w:sz w:val="24"/>
          <w:szCs w:val="24"/>
          <w:lang w:val="en-US" w:eastAsia="zh-CN"/>
        </w:rPr>
      </w:pPr>
    </w:p>
    <w:p>
      <w:pPr>
        <w:spacing w:line="276" w:lineRule="auto"/>
        <w:ind w:left="0" w:leftChars="0" w:firstLine="0" w:firstLineChars="0"/>
        <w:jc w:val="center"/>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新疆师范大学官方港澳项目QQ咨询交流群：431993034</w:t>
      </w:r>
    </w:p>
    <w:p>
      <w:pPr>
        <w:keepNext w:val="0"/>
        <w:keepLines w:val="0"/>
        <w:pageBreakBefore w:val="0"/>
        <w:widowControl/>
        <w:kinsoku/>
        <w:wordWrap/>
        <w:overflowPunct/>
        <w:topLinePunct w:val="0"/>
        <w:autoSpaceDE/>
        <w:autoSpaceDN/>
        <w:bidi w:val="0"/>
        <w:adjustRightInd/>
        <w:snapToGrid/>
        <w:spacing w:line="560" w:lineRule="exact"/>
        <w:ind w:firstLine="420"/>
        <w:jc w:val="left"/>
        <w:textAlignment w:val="auto"/>
        <w:rPr>
          <w:rFonts w:hint="eastAsia" w:ascii="宋体" w:hAnsi="宋体" w:cs="宋体"/>
          <w:color w:val="auto"/>
          <w:kern w:val="0"/>
          <w:sz w:val="24"/>
          <w:szCs w:val="24"/>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名企实习交流项目（香港）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香港</w:t>
      </w:r>
      <w:r>
        <w:rPr>
          <w:rFonts w:hint="eastAsia" w:ascii="仿宋_GB2312" w:hAnsi="仿宋_GB2312" w:eastAsia="仿宋_GB2312" w:cs="仿宋_GB2312"/>
          <w:color w:val="auto"/>
          <w:kern w:val="0"/>
          <w:sz w:val="32"/>
          <w:szCs w:val="32"/>
          <w:highlight w:val="none"/>
        </w:rPr>
        <w:t>名企实习交流项目从2009年成立，至今项目开展</w:t>
      </w:r>
      <w:r>
        <w:rPr>
          <w:rFonts w:hint="eastAsia" w:ascii="仿宋_GB2312" w:hAnsi="仿宋_GB2312" w:eastAsia="仿宋_GB2312" w:cs="仿宋_GB2312"/>
          <w:color w:val="auto"/>
          <w:kern w:val="0"/>
          <w:sz w:val="32"/>
          <w:szCs w:val="32"/>
          <w:highlight w:val="none"/>
          <w:lang w:val="en-US" w:eastAsia="zh-CN"/>
        </w:rPr>
        <w:t>15</w:t>
      </w:r>
      <w:r>
        <w:rPr>
          <w:rFonts w:hint="eastAsia" w:ascii="仿宋_GB2312" w:hAnsi="仿宋_GB2312" w:eastAsia="仿宋_GB2312" w:cs="仿宋_GB2312"/>
          <w:color w:val="auto"/>
          <w:kern w:val="0"/>
          <w:sz w:val="32"/>
          <w:szCs w:val="32"/>
          <w:highlight w:val="none"/>
        </w:rPr>
        <w:t>年期间，全国</w:t>
      </w:r>
      <w:r>
        <w:rPr>
          <w:rFonts w:hint="eastAsia" w:ascii="仿宋_GB2312" w:hAnsi="仿宋_GB2312" w:eastAsia="仿宋_GB2312" w:cs="仿宋_GB2312"/>
          <w:color w:val="auto"/>
          <w:kern w:val="0"/>
          <w:sz w:val="32"/>
          <w:szCs w:val="32"/>
          <w:highlight w:val="none"/>
          <w:lang w:val="en-US" w:eastAsia="zh-CN"/>
        </w:rPr>
        <w:t>已有</w:t>
      </w:r>
      <w:r>
        <w:rPr>
          <w:rFonts w:hint="eastAsia" w:ascii="仿宋_GB2312" w:hAnsi="仿宋_GB2312" w:eastAsia="仿宋_GB2312" w:cs="仿宋_GB2312"/>
          <w:color w:val="auto"/>
          <w:kern w:val="0"/>
          <w:sz w:val="32"/>
          <w:szCs w:val="32"/>
          <w:highlight w:val="none"/>
        </w:rPr>
        <w:t>超过</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万名高校精英参与项目。项目旨在让本校优秀学员加入位于</w:t>
      </w:r>
      <w:r>
        <w:rPr>
          <w:rFonts w:hint="eastAsia" w:ascii="仿宋_GB2312" w:hAnsi="仿宋_GB2312" w:eastAsia="仿宋_GB2312" w:cs="仿宋_GB2312"/>
          <w:color w:val="auto"/>
          <w:kern w:val="0"/>
          <w:sz w:val="32"/>
          <w:szCs w:val="32"/>
          <w:highlight w:val="none"/>
          <w:lang w:val="en-US" w:eastAsia="zh-CN"/>
        </w:rPr>
        <w:t>香港</w:t>
      </w:r>
      <w:r>
        <w:rPr>
          <w:rFonts w:hint="eastAsia" w:ascii="仿宋_GB2312" w:hAnsi="仿宋_GB2312" w:eastAsia="仿宋_GB2312" w:cs="仿宋_GB2312"/>
          <w:color w:val="auto"/>
          <w:kern w:val="0"/>
          <w:sz w:val="32"/>
          <w:szCs w:val="32"/>
          <w:highlight w:val="none"/>
        </w:rPr>
        <w:t>金融名企内部中，与来自全国各地的高校精英以及企业精英导师，进行为期7天的高压式职场</w:t>
      </w:r>
      <w:r>
        <w:rPr>
          <w:rFonts w:hint="eastAsia" w:ascii="仿宋_GB2312" w:hAnsi="仿宋_GB2312" w:eastAsia="仿宋_GB2312" w:cs="仿宋_GB2312"/>
          <w:color w:val="auto"/>
          <w:kern w:val="0"/>
          <w:sz w:val="32"/>
          <w:szCs w:val="32"/>
          <w:highlight w:val="none"/>
          <w:lang w:val="en-US" w:eastAsia="zh-CN"/>
        </w:rPr>
        <w:t>实训</w:t>
      </w:r>
      <w:r>
        <w:rPr>
          <w:rFonts w:hint="eastAsia" w:ascii="仿宋_GB2312" w:hAnsi="仿宋_GB2312" w:eastAsia="仿宋_GB2312" w:cs="仿宋_GB2312"/>
          <w:color w:val="auto"/>
          <w:kern w:val="0"/>
          <w:sz w:val="32"/>
          <w:szCs w:val="32"/>
          <w:highlight w:val="none"/>
        </w:rPr>
        <w:t>。在短短7天时间里，让学员浸泡式体验金融白领的职场生活，学习环球金融知识，体验国际知名企业文化，团队合作，接触国际名企高层，争夺高层推荐信，为今后学员的留学申请，入职名企，提供具有含金量的背景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实训</w:t>
      </w:r>
      <w:r>
        <w:rPr>
          <w:rFonts w:hint="eastAsia" w:ascii="仿宋_GB2312" w:hAnsi="仿宋_GB2312" w:eastAsia="仿宋_GB2312" w:cs="仿宋_GB2312"/>
          <w:color w:val="auto"/>
          <w:kern w:val="0"/>
          <w:sz w:val="32"/>
          <w:szCs w:val="32"/>
          <w:highlight w:val="none"/>
        </w:rPr>
        <w:t>内容包括：环球金融市场分析，理财规划方案策划，投资案例分析，基金投资比赛，</w:t>
      </w:r>
      <w:r>
        <w:rPr>
          <w:rFonts w:hint="eastAsia" w:ascii="仿宋_GB2312" w:hAnsi="仿宋_GB2312" w:eastAsia="仿宋_GB2312" w:cs="仿宋_GB2312"/>
          <w:color w:val="auto"/>
          <w:kern w:val="0"/>
          <w:sz w:val="32"/>
          <w:szCs w:val="32"/>
          <w:highlight w:val="none"/>
          <w:lang w:val="en-US" w:eastAsia="zh-CN"/>
        </w:rPr>
        <w:t>CashFlow现金流比赛</w:t>
      </w:r>
      <w:r>
        <w:rPr>
          <w:rFonts w:hint="eastAsia" w:ascii="仿宋_GB2312" w:hAnsi="仿宋_GB2312" w:eastAsia="仿宋_GB2312" w:cs="仿宋_GB2312"/>
          <w:color w:val="auto"/>
          <w:kern w:val="0"/>
          <w:sz w:val="32"/>
          <w:szCs w:val="32"/>
          <w:highlight w:val="none"/>
        </w:rPr>
        <w:t>，客户案例分析演讲比赛，项目策划书撰写，职场领导力培训等内容。让学员在企业的课程中学习专业职场技巧和知识，并且在企业导师的带领下完成每日的实习工作和报告。在</w:t>
      </w:r>
      <w:r>
        <w:rPr>
          <w:rFonts w:hint="eastAsia" w:ascii="仿宋_GB2312" w:hAnsi="仿宋_GB2312" w:eastAsia="仿宋_GB2312" w:cs="仿宋_GB2312"/>
          <w:color w:val="auto"/>
          <w:kern w:val="0"/>
          <w:sz w:val="32"/>
          <w:szCs w:val="32"/>
          <w:highlight w:val="none"/>
          <w:lang w:val="en-US" w:eastAsia="zh-CN"/>
        </w:rPr>
        <w:t>实训</w:t>
      </w:r>
      <w:r>
        <w:rPr>
          <w:rFonts w:hint="eastAsia" w:ascii="仿宋_GB2312" w:hAnsi="仿宋_GB2312" w:eastAsia="仿宋_GB2312" w:cs="仿宋_GB2312"/>
          <w:color w:val="auto"/>
          <w:kern w:val="0"/>
          <w:sz w:val="32"/>
          <w:szCs w:val="32"/>
          <w:highlight w:val="none"/>
        </w:rPr>
        <w:t>之余，导师</w:t>
      </w:r>
      <w:r>
        <w:rPr>
          <w:rFonts w:hint="eastAsia" w:ascii="仿宋_GB2312" w:hAnsi="仿宋_GB2312" w:eastAsia="仿宋_GB2312" w:cs="仿宋_GB2312"/>
          <w:color w:val="auto"/>
          <w:kern w:val="0"/>
          <w:sz w:val="32"/>
          <w:szCs w:val="32"/>
          <w:highlight w:val="none"/>
          <w:lang w:val="en-US" w:eastAsia="zh-CN"/>
        </w:rPr>
        <w:t>还将</w:t>
      </w:r>
      <w:r>
        <w:rPr>
          <w:rFonts w:hint="eastAsia" w:ascii="仿宋_GB2312" w:hAnsi="仿宋_GB2312" w:eastAsia="仿宋_GB2312" w:cs="仿宋_GB2312"/>
          <w:color w:val="auto"/>
          <w:kern w:val="0"/>
          <w:sz w:val="32"/>
          <w:szCs w:val="32"/>
          <w:highlight w:val="none"/>
        </w:rPr>
        <w:t>带领学员们参访本地著名高校</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政府机构</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文化景点等，领略本地风土人情</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体验不一样的文化以及思维模式。在7天的课程与实践相结合，由浅到深体会金融职场的高压工作和魅力。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*项目具体行程会根据企业届时实际安排进行，以企业最终行程通知为准。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rPr>
        <w:t>项目收获</w:t>
      </w:r>
      <w:r>
        <w:rPr>
          <w:rFonts w:hint="eastAsia" w:ascii="仿宋_GB2312" w:hAnsi="仿宋_GB2312" w:eastAsia="仿宋_GB2312" w:cs="仿宋_GB2312"/>
          <w:b/>
          <w:bCs/>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---走进名企，开启金融职场实战实训</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---收获名企实习交流经验</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---与名企区域总监面对面交流</w:t>
      </w:r>
      <w:r>
        <w:rPr>
          <w:rFonts w:hint="eastAsia" w:ascii="仿宋_GB2312" w:hAnsi="仿宋_GB2312" w:eastAsia="仿宋_GB2312" w:cs="仿宋_GB2312"/>
          <w:color w:val="auto"/>
          <w:sz w:val="32"/>
          <w:szCs w:val="32"/>
          <w:lang w:val="en-US" w:eastAsia="zh-CN"/>
        </w:rPr>
        <w:t>机会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---拥有全国顶尖大学生及职场人脉</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---体验</w:t>
      </w:r>
      <w:r>
        <w:rPr>
          <w:rFonts w:hint="eastAsia" w:ascii="仿宋_GB2312" w:hAnsi="仿宋_GB2312" w:eastAsia="仿宋_GB2312" w:cs="仿宋_GB2312"/>
          <w:color w:val="auto"/>
          <w:sz w:val="32"/>
          <w:szCs w:val="32"/>
          <w:lang w:eastAsia="zh-CN"/>
        </w:rPr>
        <w:t>名企</w:t>
      </w:r>
      <w:r>
        <w:rPr>
          <w:rFonts w:hint="eastAsia" w:ascii="仿宋_GB2312" w:hAnsi="仿宋_GB2312" w:eastAsia="仿宋_GB2312" w:cs="仿宋_GB2312"/>
          <w:color w:val="auto"/>
          <w:sz w:val="32"/>
          <w:szCs w:val="32"/>
        </w:rPr>
        <w:t>文化，团队管理</w:t>
      </w:r>
      <w:r>
        <w:rPr>
          <w:rFonts w:hint="eastAsia" w:ascii="仿宋_GB2312" w:hAnsi="仿宋_GB2312" w:eastAsia="仿宋_GB2312" w:cs="仿宋_GB2312"/>
          <w:color w:val="auto"/>
          <w:sz w:val="32"/>
          <w:szCs w:val="32"/>
          <w:lang w:val="en-US" w:eastAsia="zh-CN"/>
        </w:rPr>
        <w:t>等</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rPr>
        <w:t xml:space="preserve">证书收获  </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基本证书</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理财策划书大赛证书</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企业公司推荐信</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企业项目完成证书</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优秀学员证书</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企业管培生邀请函</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企业高层个人推荐信</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实习</w:t>
      </w:r>
      <w:r>
        <w:rPr>
          <w:rFonts w:hint="eastAsia" w:ascii="仿宋_GB2312" w:hAnsi="仿宋_GB2312" w:eastAsia="仿宋_GB2312" w:cs="仿宋_GB2312"/>
          <w:b/>
          <w:bCs/>
          <w:color w:val="auto"/>
          <w:sz w:val="32"/>
          <w:szCs w:val="32"/>
          <w:highlight w:val="none"/>
          <w:lang w:val="en-US" w:eastAsia="zh-CN"/>
        </w:rPr>
        <w:t>交流</w:t>
      </w:r>
      <w:r>
        <w:rPr>
          <w:rFonts w:hint="eastAsia" w:ascii="仿宋_GB2312" w:hAnsi="仿宋_GB2312" w:eastAsia="仿宋_GB2312" w:cs="仿宋_GB2312"/>
          <w:b/>
          <w:bCs/>
          <w:color w:val="auto"/>
          <w:sz w:val="32"/>
          <w:szCs w:val="32"/>
          <w:highlight w:val="none"/>
        </w:rPr>
        <w:t>企业</w:t>
      </w:r>
    </w:p>
    <w:p>
      <w:pPr>
        <w:keepNext w:val="0"/>
        <w:keepLines w:val="0"/>
        <w:pageBreakBefore w:val="0"/>
        <w:numPr>
          <w:ilvl w:val="0"/>
          <w:numId w:val="3"/>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万通金融集团 </w:t>
      </w:r>
    </w:p>
    <w:p>
      <w:pPr>
        <w:keepNext w:val="0"/>
        <w:keepLines w:val="0"/>
        <w:pageBreakBefore w:val="0"/>
        <w:numPr>
          <w:ilvl w:val="0"/>
          <w:numId w:val="3"/>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美国友邦金融集团</w:t>
      </w:r>
    </w:p>
    <w:p>
      <w:pPr>
        <w:keepNext w:val="0"/>
        <w:keepLines w:val="0"/>
        <w:pageBreakBefore w:val="0"/>
        <w:numPr>
          <w:ilvl w:val="0"/>
          <w:numId w:val="3"/>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加拿大宏利金融集团</w:t>
      </w:r>
    </w:p>
    <w:p>
      <w:pPr>
        <w:keepNext w:val="0"/>
        <w:keepLines w:val="0"/>
        <w:pageBreakBefore w:val="0"/>
        <w:numPr>
          <w:ilvl w:val="0"/>
          <w:numId w:val="3"/>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英国保诚集团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rPr>
        <w:t>公司是根据同学的面试情况以及企业自身的选择标准匹配相应的学生，学生只会被其中一家公司所录取</w:t>
      </w:r>
      <w:r>
        <w:rPr>
          <w:rFonts w:hint="eastAsia" w:ascii="仿宋_GB2312" w:hAnsi="仿宋_GB2312" w:eastAsia="仿宋_GB2312" w:cs="仿宋_GB2312"/>
          <w:b w:val="0"/>
          <w:bCs w:val="0"/>
          <w:color w:val="auto"/>
          <w:sz w:val="32"/>
          <w:szCs w:val="32"/>
          <w:highlight w:val="none"/>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名校访学实践项目（香港）</w:t>
      </w:r>
    </w:p>
    <w:p>
      <w:pPr>
        <w:pStyle w:val="5"/>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本次项目</w:t>
      </w:r>
      <w:r>
        <w:rPr>
          <w:rFonts w:hint="eastAsia" w:ascii="仿宋_GB2312" w:hAnsi="仿宋_GB2312" w:eastAsia="仿宋_GB2312" w:cs="仿宋_GB2312"/>
          <w:color w:val="auto"/>
          <w:sz w:val="32"/>
          <w:szCs w:val="32"/>
          <w:highlight w:val="none"/>
          <w:shd w:val="clear" w:color="auto" w:fill="FFFFFF"/>
          <w:lang w:eastAsia="zh-CN"/>
        </w:rPr>
        <w:t>将</w:t>
      </w:r>
      <w:r>
        <w:rPr>
          <w:rFonts w:hint="eastAsia" w:ascii="仿宋_GB2312" w:hAnsi="仿宋_GB2312" w:eastAsia="仿宋_GB2312" w:cs="仿宋_GB2312"/>
          <w:color w:val="auto"/>
          <w:sz w:val="32"/>
          <w:szCs w:val="32"/>
          <w:highlight w:val="none"/>
          <w:shd w:val="clear" w:color="auto" w:fill="FFFFFF"/>
          <w:lang w:val="en-US" w:eastAsia="zh-CN"/>
        </w:rPr>
        <w:t>带领</w:t>
      </w:r>
      <w:r>
        <w:rPr>
          <w:rFonts w:hint="eastAsia" w:ascii="仿宋_GB2312" w:hAnsi="仿宋_GB2312" w:eastAsia="仿宋_GB2312" w:cs="仿宋_GB2312"/>
          <w:color w:val="auto"/>
          <w:sz w:val="32"/>
          <w:szCs w:val="32"/>
          <w:highlight w:val="none"/>
          <w:shd w:val="clear" w:color="auto" w:fill="FFFFFF"/>
          <w:lang w:eastAsia="zh-CN"/>
        </w:rPr>
        <w:t>学子们前往香港地区，</w:t>
      </w:r>
      <w:r>
        <w:rPr>
          <w:rFonts w:hint="eastAsia" w:ascii="仿宋_GB2312" w:hAnsi="仿宋_GB2312" w:eastAsia="仿宋_GB2312" w:cs="仿宋_GB2312"/>
          <w:color w:val="auto"/>
          <w:sz w:val="32"/>
          <w:szCs w:val="32"/>
          <w:highlight w:val="none"/>
          <w:shd w:val="clear" w:color="auto" w:fill="FFFFFF"/>
          <w:lang w:val="en-US" w:eastAsia="zh-CN"/>
        </w:rPr>
        <w:t>届时将安排香港排名前三的知名高校（香港大学、香港科技大学、香港中文大学其中一所）进行学习，深度融入香港的学术氛围。课程涵盖了知识经济领导学、市场研究与策略、投资者关系管理、企业管理与数字化转型战略、人工智能等综合素质培养课程。</w:t>
      </w:r>
    </w:p>
    <w:p>
      <w:pPr>
        <w:pStyle w:val="5"/>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学员们还有机会与著名教授近距离互动，开展深入讨论。提供了与当地知名企业互动的机会，进入企业内部参访，与企业高管面对面进行交流，学习除书本知识以外的丰富职场经验，了解资本市场的运作模式与财富管理的产品结构。</w:t>
      </w:r>
    </w:p>
    <w:p>
      <w:pPr>
        <w:pStyle w:val="5"/>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有机会体验香港的独特文化，探访香港金融或者文化艺术机构，为学员们提供一个感受境外文化的机会。通过为期7天的课程与实践，学员们将深刻体会香港学府和文化的魅力。</w:t>
      </w:r>
    </w:p>
    <w:p>
      <w:pPr>
        <w:keepNext w:val="0"/>
        <w:keepLines w:val="0"/>
        <w:pageBreakBefore w:val="0"/>
        <w:widowControl/>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*项目具体行程会根据学校届时实际安排进行，以学校最终行程通知为准。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项目收获</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进入香港前三高校（香港大学、香港科技大学、香港中文大学其中一所）沉浸式学习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color w:val="auto"/>
          <w:sz w:val="32"/>
          <w:szCs w:val="32"/>
          <w:highlight w:val="none"/>
        </w:rPr>
        <w:t>---收获官方</w:t>
      </w:r>
      <w:r>
        <w:rPr>
          <w:rFonts w:hint="eastAsia" w:ascii="仿宋_GB2312" w:hAnsi="仿宋_GB2312" w:eastAsia="仿宋_GB2312" w:cs="仿宋_GB2312"/>
          <w:color w:val="auto"/>
          <w:sz w:val="32"/>
          <w:szCs w:val="32"/>
          <w:highlight w:val="none"/>
          <w:lang w:val="en-US" w:eastAsia="zh-CN"/>
        </w:rPr>
        <w:t>课程</w:t>
      </w:r>
      <w:r>
        <w:rPr>
          <w:rFonts w:hint="eastAsia" w:ascii="仿宋_GB2312" w:hAnsi="仿宋_GB2312" w:eastAsia="仿宋_GB2312" w:cs="仿宋_GB2312"/>
          <w:color w:val="auto"/>
          <w:sz w:val="32"/>
          <w:szCs w:val="32"/>
          <w:highlight w:val="none"/>
        </w:rPr>
        <w:t>结业</w:t>
      </w:r>
      <w:r>
        <w:rPr>
          <w:rFonts w:hint="eastAsia" w:ascii="仿宋_GB2312" w:hAnsi="仿宋_GB2312" w:eastAsia="仿宋_GB2312" w:cs="仿宋_GB2312"/>
          <w:color w:val="auto"/>
          <w:sz w:val="32"/>
          <w:szCs w:val="32"/>
          <w:highlight w:val="none"/>
          <w:lang w:val="en-US" w:eastAsia="zh-CN"/>
        </w:rPr>
        <w:t>证书</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---与</w:t>
      </w:r>
      <w:r>
        <w:rPr>
          <w:rFonts w:hint="eastAsia" w:ascii="仿宋_GB2312" w:hAnsi="仿宋_GB2312" w:eastAsia="仿宋_GB2312" w:cs="仿宋_GB2312"/>
          <w:color w:val="auto"/>
          <w:sz w:val="32"/>
          <w:szCs w:val="32"/>
          <w:highlight w:val="none"/>
          <w:lang w:val="en-US" w:eastAsia="zh-CN"/>
        </w:rPr>
        <w:t>金融</w:t>
      </w:r>
      <w:r>
        <w:rPr>
          <w:rFonts w:hint="eastAsia" w:ascii="仿宋_GB2312" w:hAnsi="仿宋_GB2312" w:eastAsia="仿宋_GB2312" w:cs="仿宋_GB2312"/>
          <w:color w:val="auto"/>
          <w:sz w:val="32"/>
          <w:szCs w:val="32"/>
          <w:highlight w:val="none"/>
        </w:rPr>
        <w:t>高管</w:t>
      </w:r>
      <w:r>
        <w:rPr>
          <w:rFonts w:hint="eastAsia" w:ascii="仿宋_GB2312" w:hAnsi="仿宋_GB2312" w:eastAsia="仿宋_GB2312" w:cs="仿宋_GB2312"/>
          <w:color w:val="auto"/>
          <w:sz w:val="32"/>
          <w:szCs w:val="32"/>
          <w:highlight w:val="none"/>
          <w:lang w:val="en-US" w:eastAsia="zh-CN"/>
        </w:rPr>
        <w:t>零距离探讨交流</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参访香港著名机构</w:t>
      </w:r>
      <w:r>
        <w:rPr>
          <w:rFonts w:hint="eastAsia" w:ascii="仿宋_GB2312" w:hAnsi="仿宋_GB2312" w:eastAsia="仿宋_GB2312" w:cs="仿宋_GB2312"/>
          <w:color w:val="auto"/>
          <w:sz w:val="32"/>
          <w:szCs w:val="32"/>
          <w:highlight w:val="none"/>
        </w:rPr>
        <w:t>及</w:t>
      </w:r>
      <w:r>
        <w:rPr>
          <w:rFonts w:hint="eastAsia" w:ascii="仿宋_GB2312" w:hAnsi="仿宋_GB2312" w:eastAsia="仿宋_GB2312" w:cs="仿宋_GB2312"/>
          <w:color w:val="auto"/>
          <w:sz w:val="32"/>
          <w:szCs w:val="32"/>
          <w:highlight w:val="none"/>
          <w:lang w:val="en-US" w:eastAsia="zh-CN"/>
        </w:rPr>
        <w:t>景点</w:t>
      </w:r>
      <w:r>
        <w:rPr>
          <w:rFonts w:hint="eastAsia" w:ascii="仿宋_GB2312" w:hAnsi="仿宋_GB2312" w:eastAsia="仿宋_GB2312" w:cs="仿宋_GB2312"/>
          <w:color w:val="auto"/>
          <w:sz w:val="32"/>
          <w:szCs w:val="32"/>
          <w:highlight w:val="none"/>
        </w:rPr>
        <w:t>体验本土风情</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color w:val="auto"/>
          <w:sz w:val="32"/>
          <w:szCs w:val="32"/>
          <w:highlight w:val="none"/>
        </w:rPr>
        <w:t xml:space="preserve">证书收获  </w:t>
      </w:r>
    </w:p>
    <w:p>
      <w:pPr>
        <w:keepNext w:val="0"/>
        <w:keepLines w:val="0"/>
        <w:pageBreakBefore w:val="0"/>
        <w:widowControl w:val="0"/>
        <w:numPr>
          <w:ilvl w:val="0"/>
          <w:numId w:val="4"/>
        </w:numPr>
        <w:tabs>
          <w:tab w:val="left" w:pos="420"/>
        </w:tabs>
        <w:kinsoku/>
        <w:wordWrap/>
        <w:overflowPunct/>
        <w:topLinePunct w:val="0"/>
        <w:autoSpaceDE/>
        <w:autoSpaceDN/>
        <w:bidi w:val="0"/>
        <w:adjustRightInd/>
        <w:snapToGrid/>
        <w:spacing w:line="560" w:lineRule="exact"/>
        <w:ind w:left="420" w:leftChars="0" w:hanging="42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基础证书：学校官方项目录取证明信、学校官方课程结业证书、项目成绩单</w:t>
      </w:r>
    </w:p>
    <w:p>
      <w:pPr>
        <w:pStyle w:val="5"/>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560" w:lineRule="exact"/>
        <w:ind w:left="420" w:leftChars="0" w:hanging="42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shd w:val="clear" w:color="auto" w:fill="FFFFFF"/>
        </w:rPr>
        <w:t>优秀学员：学校老师/教授推荐信、学习证明信/优秀学员证明（优秀学员可收获证书，学校届时根据实际情况择一颁发）</w:t>
      </w:r>
    </w:p>
    <w:p>
      <w:pPr>
        <w:pStyle w:val="5"/>
        <w:keepNext w:val="0"/>
        <w:keepLines w:val="0"/>
        <w:pageBreakBefore w:val="0"/>
        <w:widowControl/>
        <w:numPr>
          <w:numId w:val="0"/>
        </w:numPr>
        <w:shd w:val="clear" w:color="auto" w:fill="FFFFFF"/>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名校访学实践项目（澳门）</w:t>
      </w:r>
    </w:p>
    <w:p>
      <w:pPr>
        <w:pStyle w:val="5"/>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eastAsia="zh-CN"/>
        </w:rPr>
        <w:t>此次项目将带领学子们</w:t>
      </w:r>
      <w:r>
        <w:rPr>
          <w:rFonts w:hint="eastAsia" w:ascii="仿宋_GB2312" w:hAnsi="仿宋_GB2312" w:eastAsia="仿宋_GB2312" w:cs="仿宋_GB2312"/>
          <w:color w:val="auto"/>
          <w:sz w:val="32"/>
          <w:szCs w:val="32"/>
          <w:highlight w:val="none"/>
          <w:shd w:val="clear" w:color="auto" w:fill="FFFFFF"/>
          <w:lang w:val="en-US" w:eastAsia="zh-CN"/>
        </w:rPr>
        <w:t>去</w:t>
      </w:r>
      <w:r>
        <w:rPr>
          <w:rFonts w:hint="eastAsia" w:ascii="仿宋_GB2312" w:hAnsi="仿宋_GB2312" w:eastAsia="仿宋_GB2312" w:cs="仿宋_GB2312"/>
          <w:color w:val="auto"/>
          <w:sz w:val="32"/>
          <w:szCs w:val="32"/>
          <w:highlight w:val="none"/>
          <w:shd w:val="clear" w:color="auto" w:fill="FFFFFF"/>
          <w:lang w:eastAsia="zh-CN"/>
        </w:rPr>
        <w:t>到澳门地区，学子们将全身心浸泡在澳门地区知名高校：澳门科技大学、澳门城市大学，届时将会安排两所高校</w:t>
      </w:r>
      <w:r>
        <w:rPr>
          <w:rFonts w:hint="eastAsia" w:ascii="仿宋_GB2312" w:hAnsi="仿宋_GB2312" w:eastAsia="仿宋_GB2312" w:cs="仿宋_GB2312"/>
          <w:color w:val="auto"/>
          <w:sz w:val="32"/>
          <w:szCs w:val="32"/>
          <w:highlight w:val="none"/>
          <w:shd w:val="clear" w:color="auto" w:fill="FFFFFF"/>
          <w:lang w:val="en-US" w:eastAsia="zh-CN"/>
        </w:rPr>
        <w:t>中</w:t>
      </w:r>
      <w:r>
        <w:rPr>
          <w:rFonts w:hint="eastAsia" w:ascii="仿宋_GB2312" w:hAnsi="仿宋_GB2312" w:eastAsia="仿宋_GB2312" w:cs="仿宋_GB2312"/>
          <w:color w:val="auto"/>
          <w:sz w:val="32"/>
          <w:szCs w:val="32"/>
          <w:highlight w:val="none"/>
          <w:shd w:val="clear" w:color="auto" w:fill="FFFFFF"/>
          <w:lang w:eastAsia="zh-CN"/>
        </w:rPr>
        <w:t>其中一所；</w:t>
      </w:r>
      <w:r>
        <w:rPr>
          <w:rFonts w:hint="eastAsia" w:ascii="仿宋_GB2312" w:hAnsi="仿宋_GB2312" w:eastAsia="仿宋_GB2312" w:cs="仿宋_GB2312"/>
          <w:color w:val="auto"/>
          <w:sz w:val="32"/>
          <w:szCs w:val="32"/>
          <w:highlight w:val="none"/>
          <w:shd w:val="clear" w:color="auto" w:fill="FFFFFF"/>
          <w:lang w:val="en-US" w:eastAsia="zh-CN"/>
        </w:rPr>
        <w:t>有机会</w:t>
      </w:r>
      <w:r>
        <w:rPr>
          <w:rFonts w:hint="eastAsia" w:ascii="仿宋_GB2312" w:hAnsi="仿宋_GB2312" w:eastAsia="仿宋_GB2312" w:cs="仿宋_GB2312"/>
          <w:color w:val="auto"/>
          <w:sz w:val="32"/>
          <w:szCs w:val="32"/>
          <w:highlight w:val="none"/>
          <w:shd w:val="clear" w:color="auto" w:fill="FFFFFF"/>
          <w:lang w:eastAsia="zh-CN"/>
        </w:rPr>
        <w:t>在校内学习区块链的运营与发展、一带一路与粤港澳大湾区发展带来的机遇、金融科技创新、市场营销、酒店旅游管理等课程，与名校教授及企业高管近距离交流。期间更有机会走访当地知名企业，例如中国银行澳门分行、金沙中国有限公司，与企业高管或HR进行面对面交流，了解名企用人标准，置身于国际文化融汇之都感受不一样的学习模式！</w:t>
      </w:r>
    </w:p>
    <w:p>
      <w:pPr>
        <w:pStyle w:val="5"/>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eastAsia="zh-CN"/>
        </w:rPr>
        <w:t>项目包括：校内课程培训，参访国家重点实验室，让学员在交流中融学习与实践为一体。与此同时，项目期间也会带领学员们领略澳门风土人情，参访澳门城区历史文化遗产，让学员感受境外文化氛围。在7天的课程与实践结合中，体会澳门学府和文化的魅力。</w:t>
      </w:r>
    </w:p>
    <w:p>
      <w:pPr>
        <w:keepNext w:val="0"/>
        <w:keepLines w:val="0"/>
        <w:pageBreakBefore w:val="0"/>
        <w:widowControl/>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*项目具体行程会根据学校届时实际安排进行，以学校最终行程通知为准。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项目收获</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---走进境外知名学府</w:t>
      </w:r>
      <w:r>
        <w:rPr>
          <w:rFonts w:hint="eastAsia" w:ascii="仿宋_GB2312" w:hAnsi="仿宋_GB2312" w:eastAsia="仿宋_GB2312" w:cs="仿宋_GB2312"/>
          <w:color w:val="auto"/>
          <w:sz w:val="32"/>
          <w:szCs w:val="32"/>
          <w:lang w:val="en-US" w:eastAsia="zh-CN"/>
        </w:rPr>
        <w:t>参与</w:t>
      </w:r>
      <w:r>
        <w:rPr>
          <w:rFonts w:hint="eastAsia" w:ascii="仿宋_GB2312" w:hAnsi="仿宋_GB2312" w:eastAsia="仿宋_GB2312" w:cs="仿宋_GB2312"/>
          <w:color w:val="auto"/>
          <w:sz w:val="32"/>
          <w:szCs w:val="32"/>
        </w:rPr>
        <w:t>校内实训</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---收获</w:t>
      </w:r>
      <w:r>
        <w:rPr>
          <w:rFonts w:hint="eastAsia" w:ascii="仿宋_GB2312" w:hAnsi="仿宋_GB2312" w:eastAsia="仿宋_GB2312" w:cs="仿宋_GB2312"/>
          <w:color w:val="auto"/>
          <w:sz w:val="32"/>
          <w:szCs w:val="32"/>
          <w:lang w:val="en-US" w:eastAsia="zh-CN"/>
        </w:rPr>
        <w:t>官方课程结业证书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与全国各高校学子交流学习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---实地</w:t>
      </w:r>
      <w:r>
        <w:rPr>
          <w:rFonts w:hint="eastAsia" w:ascii="仿宋_GB2312" w:hAnsi="仿宋_GB2312" w:eastAsia="仿宋_GB2312" w:cs="仿宋_GB2312"/>
          <w:color w:val="auto"/>
          <w:sz w:val="32"/>
          <w:szCs w:val="32"/>
          <w:lang w:val="en-US" w:eastAsia="zh-CN"/>
        </w:rPr>
        <w:t>参访</w:t>
      </w:r>
      <w:r>
        <w:rPr>
          <w:rFonts w:hint="eastAsia" w:ascii="仿宋_GB2312" w:hAnsi="仿宋_GB2312" w:eastAsia="仿宋_GB2312" w:cs="仿宋_GB2312"/>
          <w:color w:val="auto"/>
          <w:sz w:val="32"/>
          <w:szCs w:val="32"/>
        </w:rPr>
        <w:t>名企及体验本土风情</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 xml:space="preserve">证书收获  </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名校官方课程结业证书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每个学员可获得</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市场营销</w:t>
      </w:r>
      <w:r>
        <w:rPr>
          <w:rFonts w:hint="eastAsia" w:ascii="仿宋_GB2312" w:hAnsi="仿宋_GB2312" w:eastAsia="仿宋_GB2312" w:cs="仿宋_GB2312"/>
          <w:color w:val="auto"/>
          <w:sz w:val="32"/>
          <w:szCs w:val="32"/>
        </w:rPr>
        <w:t>大赛证书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每个学员可获得</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教授个人推荐信</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企业高管个人推荐信（部分优秀学员可以获得</w:t>
      </w:r>
      <w:r>
        <w:rPr>
          <w:rFonts w:hint="eastAsia" w:ascii="仿宋_GB2312" w:hAnsi="仿宋_GB2312" w:eastAsia="仿宋_GB2312" w:cs="仿宋_GB2312"/>
          <w:color w:val="auto"/>
          <w:sz w:val="32"/>
          <w:szCs w:val="32"/>
          <w:lang w:val="en-US" w:eastAsia="zh-CN"/>
        </w:rPr>
        <w:t>其一</w:t>
      </w:r>
      <w:r>
        <w:rPr>
          <w:rFonts w:hint="eastAsia" w:ascii="仿宋_GB2312" w:hAnsi="仿宋_GB2312" w:eastAsia="仿宋_GB2312" w:cs="仿宋_GB2312"/>
          <w:color w:val="auto"/>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shd w:val="clear" w:color="auto" w:fill="FFFFFF"/>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申请条件及申请费用</w:t>
      </w:r>
    </w:p>
    <w:p>
      <w:pPr>
        <w:keepNext w:val="0"/>
        <w:keepLines w:val="0"/>
        <w:pageBreakBefore w:val="0"/>
        <w:numPr>
          <w:ilvl w:val="0"/>
          <w:numId w:val="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申请条件</w:t>
      </w:r>
    </w:p>
    <w:p>
      <w:pPr>
        <w:keepNext w:val="0"/>
        <w:keepLines w:val="0"/>
        <w:pageBreakBefore w:val="0"/>
        <w:numPr>
          <w:ilvl w:val="0"/>
          <w:numId w:val="6"/>
        </w:numPr>
        <w:kinsoku/>
        <w:wordWrap/>
        <w:overflowPunct/>
        <w:topLinePunct w:val="0"/>
        <w:autoSpaceDE/>
        <w:autoSpaceDN/>
        <w:bidi w:val="0"/>
        <w:adjustRightInd/>
        <w:snapToGrid/>
        <w:spacing w:line="560" w:lineRule="exact"/>
        <w:ind w:left="0" w:leftChars="0" w:firstLine="40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我校全日制本科生及研究生；</w:t>
      </w:r>
    </w:p>
    <w:p>
      <w:pPr>
        <w:keepNext w:val="0"/>
        <w:keepLines w:val="0"/>
        <w:pageBreakBefore w:val="0"/>
        <w:numPr>
          <w:ilvl w:val="0"/>
          <w:numId w:val="6"/>
        </w:numPr>
        <w:kinsoku/>
        <w:wordWrap/>
        <w:overflowPunct/>
        <w:topLinePunct w:val="0"/>
        <w:autoSpaceDE/>
        <w:autoSpaceDN/>
        <w:bidi w:val="0"/>
        <w:adjustRightInd/>
        <w:snapToGrid/>
        <w:spacing w:line="560" w:lineRule="exact"/>
        <w:ind w:left="0" w:leftChars="0" w:firstLine="40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爱党爱国，政治表现良好；身心健康，能顺利完成</w:t>
      </w:r>
      <w:r>
        <w:rPr>
          <w:rFonts w:hint="eastAsia" w:ascii="仿宋_GB2312" w:hAnsi="仿宋_GB2312" w:eastAsia="仿宋_GB2312" w:cs="仿宋_GB2312"/>
          <w:color w:val="auto"/>
          <w:sz w:val="32"/>
          <w:szCs w:val="32"/>
          <w:lang w:eastAsia="zh-CN"/>
        </w:rPr>
        <w:t>相关项目</w:t>
      </w:r>
      <w:r>
        <w:rPr>
          <w:rFonts w:hint="eastAsia" w:ascii="仿宋_GB2312" w:hAnsi="仿宋_GB2312" w:eastAsia="仿宋_GB2312" w:cs="仿宋_GB2312"/>
          <w:color w:val="auto"/>
          <w:sz w:val="32"/>
          <w:szCs w:val="32"/>
        </w:rPr>
        <w:t>任务；</w:t>
      </w:r>
    </w:p>
    <w:p>
      <w:pPr>
        <w:keepNext w:val="0"/>
        <w:keepLines w:val="0"/>
        <w:pageBreakBefore w:val="0"/>
        <w:numPr>
          <w:ilvl w:val="0"/>
          <w:numId w:val="6"/>
        </w:numPr>
        <w:kinsoku/>
        <w:wordWrap/>
        <w:overflowPunct/>
        <w:topLinePunct w:val="0"/>
        <w:autoSpaceDE/>
        <w:autoSpaceDN/>
        <w:bidi w:val="0"/>
        <w:adjustRightInd/>
        <w:snapToGrid/>
        <w:spacing w:line="560" w:lineRule="exact"/>
        <w:ind w:left="0" w:leftChars="0" w:firstLine="40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家庭具有一定经济基础，能支付项目费用。</w:t>
      </w:r>
      <w:r>
        <w:rPr>
          <w:rFonts w:hint="eastAsia" w:ascii="仿宋_GB2312" w:hAnsi="仿宋_GB2312" w:eastAsia="仿宋_GB2312" w:cs="仿宋_GB2312"/>
          <w:color w:val="auto"/>
          <w:sz w:val="32"/>
          <w:szCs w:val="32"/>
          <w:lang w:val="en-US" w:eastAsia="zh-CN"/>
        </w:rPr>
        <w:t>本项目</w:t>
      </w:r>
      <w:r>
        <w:rPr>
          <w:rFonts w:hint="eastAsia" w:ascii="仿宋_GB2312" w:hAnsi="仿宋_GB2312" w:eastAsia="仿宋_GB2312" w:cs="仿宋_GB2312"/>
          <w:color w:val="auto"/>
          <w:sz w:val="32"/>
          <w:szCs w:val="32"/>
        </w:rPr>
        <w:t>不限专业、不限年级</w:t>
      </w:r>
    </w:p>
    <w:p>
      <w:pPr>
        <w:keepNext w:val="0"/>
        <w:keepLines w:val="0"/>
        <w:pageBreakBefore w:val="0"/>
        <w:numPr>
          <w:ilvl w:val="0"/>
          <w:numId w:val="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费用说明</w:t>
      </w:r>
    </w:p>
    <w:p>
      <w:pPr>
        <w:keepNext w:val="0"/>
        <w:keepLines w:val="0"/>
        <w:pageBreakBefore w:val="0"/>
        <w:numPr>
          <w:ilvl w:val="0"/>
          <w:numId w:val="7"/>
        </w:numPr>
        <w:kinsoku/>
        <w:wordWrap/>
        <w:overflowPunct/>
        <w:topLinePunct w:val="0"/>
        <w:autoSpaceDE/>
        <w:autoSpaceDN/>
        <w:bidi w:val="0"/>
        <w:adjustRightInd/>
        <w:snapToGrid/>
        <w:spacing w:line="560" w:lineRule="exact"/>
        <w:ind w:left="0" w:leftChars="0" w:firstLine="40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报名费（面试</w:t>
      </w:r>
      <w:r>
        <w:rPr>
          <w:rFonts w:hint="eastAsia" w:ascii="仿宋_GB2312" w:hAnsi="仿宋_GB2312" w:eastAsia="仿宋_GB2312" w:cs="仿宋_GB2312"/>
          <w:color w:val="auto"/>
          <w:sz w:val="32"/>
          <w:szCs w:val="32"/>
          <w:lang w:val="en-US" w:eastAsia="zh-CN"/>
        </w:rPr>
        <w:t>/审核</w:t>
      </w:r>
      <w:r>
        <w:rPr>
          <w:rFonts w:hint="eastAsia" w:ascii="仿宋_GB2312" w:hAnsi="仿宋_GB2312" w:eastAsia="仿宋_GB2312" w:cs="仿宋_GB2312"/>
          <w:color w:val="auto"/>
          <w:sz w:val="32"/>
          <w:szCs w:val="32"/>
        </w:rPr>
        <w:t>不通过报名费全额退还；若通过面试</w:t>
      </w:r>
      <w:r>
        <w:rPr>
          <w:rFonts w:hint="eastAsia" w:ascii="仿宋_GB2312" w:hAnsi="仿宋_GB2312" w:eastAsia="仿宋_GB2312" w:cs="仿宋_GB2312"/>
          <w:color w:val="auto"/>
          <w:sz w:val="32"/>
          <w:szCs w:val="32"/>
          <w:lang w:val="en-US" w:eastAsia="zh-CN"/>
        </w:rPr>
        <w:t>/审核</w:t>
      </w:r>
      <w:r>
        <w:rPr>
          <w:rFonts w:hint="eastAsia" w:ascii="仿宋_GB2312" w:hAnsi="仿宋_GB2312" w:eastAsia="仿宋_GB2312" w:cs="仿宋_GB2312"/>
          <w:color w:val="auto"/>
          <w:sz w:val="32"/>
          <w:szCs w:val="32"/>
        </w:rPr>
        <w:t>，因个人原因不参加，报名费用不退还）：</w:t>
      </w:r>
    </w:p>
    <w:p>
      <w:pPr>
        <w:pStyle w:val="12"/>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香港名企实习交流项目：480</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RMB</w:t>
      </w:r>
    </w:p>
    <w:p>
      <w:pPr>
        <w:pStyle w:val="1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香港</w:t>
      </w:r>
      <w:r>
        <w:rPr>
          <w:rFonts w:hint="eastAsia" w:ascii="仿宋_GB2312" w:hAnsi="仿宋_GB2312" w:eastAsia="仿宋_GB2312" w:cs="仿宋_GB2312"/>
          <w:color w:val="auto"/>
          <w:sz w:val="32"/>
          <w:szCs w:val="32"/>
        </w:rPr>
        <w:t>名校访学</w:t>
      </w:r>
      <w:r>
        <w:rPr>
          <w:rFonts w:hint="eastAsia" w:ascii="仿宋_GB2312" w:hAnsi="仿宋_GB2312" w:eastAsia="仿宋_GB2312" w:cs="仿宋_GB2312"/>
          <w:color w:val="auto"/>
          <w:sz w:val="32"/>
          <w:szCs w:val="32"/>
          <w:lang w:eastAsia="zh-CN"/>
        </w:rPr>
        <w:t>实践</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 xml:space="preserve">2000 </w:t>
      </w:r>
      <w:r>
        <w:rPr>
          <w:rFonts w:hint="eastAsia" w:ascii="仿宋_GB2312" w:hAnsi="仿宋_GB2312" w:eastAsia="仿宋_GB2312" w:cs="仿宋_GB2312"/>
          <w:color w:val="auto"/>
          <w:sz w:val="32"/>
          <w:szCs w:val="32"/>
        </w:rPr>
        <w:t>RMB</w:t>
      </w:r>
      <w:bookmarkStart w:id="0" w:name="_GoBack"/>
      <w:bookmarkEnd w:id="0"/>
    </w:p>
    <w:p>
      <w:pPr>
        <w:pStyle w:val="1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澳门名校访学</w:t>
      </w:r>
      <w:r>
        <w:rPr>
          <w:rFonts w:hint="eastAsia" w:ascii="仿宋_GB2312" w:hAnsi="仿宋_GB2312" w:eastAsia="仿宋_GB2312" w:cs="仿宋_GB2312"/>
          <w:color w:val="auto"/>
          <w:sz w:val="32"/>
          <w:szCs w:val="32"/>
          <w:lang w:eastAsia="zh-CN"/>
        </w:rPr>
        <w:t>实践</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 xml:space="preserve">500 </w:t>
      </w:r>
      <w:r>
        <w:rPr>
          <w:rFonts w:hint="eastAsia" w:ascii="仿宋_GB2312" w:hAnsi="仿宋_GB2312" w:eastAsia="仿宋_GB2312" w:cs="仿宋_GB2312"/>
          <w:color w:val="auto"/>
          <w:sz w:val="32"/>
          <w:szCs w:val="32"/>
        </w:rPr>
        <w:t>RMB</w:t>
      </w:r>
    </w:p>
    <w:p>
      <w:pPr>
        <w:keepNext w:val="0"/>
        <w:keepLines w:val="0"/>
        <w:pageBreakBefore w:val="0"/>
        <w:numPr>
          <w:ilvl w:val="0"/>
          <w:numId w:val="7"/>
        </w:numPr>
        <w:kinsoku/>
        <w:wordWrap/>
        <w:overflowPunct/>
        <w:topLinePunct w:val="0"/>
        <w:autoSpaceDE/>
        <w:autoSpaceDN/>
        <w:bidi w:val="0"/>
        <w:adjustRightInd/>
        <w:snapToGrid/>
        <w:spacing w:line="560" w:lineRule="exact"/>
        <w:ind w:left="0" w:leftChars="0" w:firstLine="40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项目费用（包含</w:t>
      </w:r>
      <w:r>
        <w:rPr>
          <w:rFonts w:hint="eastAsia" w:ascii="仿宋_GB2312" w:hAnsi="仿宋_GB2312" w:eastAsia="仿宋_GB2312" w:cs="仿宋_GB2312"/>
          <w:color w:val="auto"/>
          <w:sz w:val="32"/>
          <w:szCs w:val="32"/>
          <w:lang w:eastAsia="zh-CN"/>
        </w:rPr>
        <w:t>港澳</w:t>
      </w:r>
      <w:r>
        <w:rPr>
          <w:rFonts w:hint="eastAsia" w:ascii="仿宋_GB2312" w:hAnsi="仿宋_GB2312" w:eastAsia="仿宋_GB2312" w:cs="仿宋_GB2312"/>
          <w:color w:val="auto"/>
          <w:sz w:val="32"/>
          <w:szCs w:val="32"/>
        </w:rPr>
        <w:t>部分交通、境外险、酒店住宿费用）：</w:t>
      </w:r>
    </w:p>
    <w:p>
      <w:pPr>
        <w:pStyle w:val="12"/>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香港名企实习交流项目：7080</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RMB</w:t>
      </w:r>
    </w:p>
    <w:p>
      <w:pPr>
        <w:pStyle w:val="12"/>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香港</w:t>
      </w:r>
      <w:r>
        <w:rPr>
          <w:rFonts w:hint="eastAsia" w:ascii="仿宋_GB2312" w:hAnsi="仿宋_GB2312" w:eastAsia="仿宋_GB2312" w:cs="仿宋_GB2312"/>
          <w:color w:val="auto"/>
          <w:sz w:val="32"/>
          <w:szCs w:val="32"/>
        </w:rPr>
        <w:t>名校访学</w:t>
      </w:r>
      <w:r>
        <w:rPr>
          <w:rFonts w:hint="eastAsia" w:ascii="仿宋_GB2312" w:hAnsi="仿宋_GB2312" w:eastAsia="仿宋_GB2312" w:cs="仿宋_GB2312"/>
          <w:color w:val="auto"/>
          <w:sz w:val="32"/>
          <w:szCs w:val="32"/>
          <w:lang w:eastAsia="zh-CN"/>
        </w:rPr>
        <w:t>实践</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 xml:space="preserve">10800 </w:t>
      </w:r>
      <w:r>
        <w:rPr>
          <w:rFonts w:hint="eastAsia" w:ascii="仿宋_GB2312" w:hAnsi="仿宋_GB2312" w:eastAsia="仿宋_GB2312" w:cs="仿宋_GB2312"/>
          <w:color w:val="auto"/>
          <w:sz w:val="32"/>
          <w:szCs w:val="32"/>
        </w:rPr>
        <w:t>RMB</w:t>
      </w:r>
    </w:p>
    <w:p>
      <w:pPr>
        <w:pStyle w:val="12"/>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澳门名校访学</w:t>
      </w:r>
      <w:r>
        <w:rPr>
          <w:rFonts w:hint="eastAsia" w:ascii="仿宋_GB2312" w:hAnsi="仿宋_GB2312" w:eastAsia="仿宋_GB2312" w:cs="仿宋_GB2312"/>
          <w:color w:val="auto"/>
          <w:sz w:val="32"/>
          <w:szCs w:val="32"/>
          <w:lang w:eastAsia="zh-CN"/>
        </w:rPr>
        <w:t>实践</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 xml:space="preserve">7280 </w:t>
      </w:r>
      <w:r>
        <w:rPr>
          <w:rFonts w:hint="eastAsia" w:ascii="仿宋_GB2312" w:hAnsi="仿宋_GB2312" w:eastAsia="仿宋_GB2312" w:cs="仿宋_GB2312"/>
          <w:color w:val="auto"/>
          <w:sz w:val="32"/>
          <w:szCs w:val="32"/>
        </w:rPr>
        <w:t>RMB</w:t>
      </w:r>
    </w:p>
    <w:p>
      <w:pPr>
        <w:pStyle w:val="1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*以上费用均不包括往返机票、通行证费、项目期间餐费以及其它个人花费</w:t>
      </w:r>
    </w:p>
    <w:p>
      <w:pPr>
        <w:pStyle w:val="1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auto"/>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项目时间</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val="en-US" w:eastAsia="zh-CN"/>
        </w:rPr>
        <w:t>暑假</w:t>
      </w:r>
      <w:r>
        <w:rPr>
          <w:rFonts w:hint="eastAsia" w:ascii="仿宋_GB2312" w:hAnsi="仿宋_GB2312" w:eastAsia="仿宋_GB2312" w:cs="仿宋_GB2312"/>
          <w:b w:val="0"/>
          <w:bCs/>
          <w:color w:val="auto"/>
          <w:sz w:val="32"/>
          <w:szCs w:val="32"/>
          <w:lang w:eastAsia="zh-CN"/>
        </w:rPr>
        <w:t>香港名企实习交流项目期数</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 xml:space="preserve"> 第一期：2024年7月21日-7月27日</w:t>
      </w:r>
    </w:p>
    <w:p>
      <w:pPr>
        <w:keepNext w:val="0"/>
        <w:keepLines w:val="0"/>
        <w:pageBreakBefore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第二期：2024年7月28日-8月03日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 xml:space="preserve"> 第三期：2024年8月04日-8月10日</w:t>
      </w:r>
    </w:p>
    <w:p>
      <w:pPr>
        <w:keepNext w:val="0"/>
        <w:keepLines w:val="0"/>
        <w:pageBreakBefore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第四期：2024年8月11日-8月17日</w:t>
      </w:r>
    </w:p>
    <w:p>
      <w:pPr>
        <w:keepNext w:val="0"/>
        <w:keepLines w:val="0"/>
        <w:pageBreakBefore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b w:val="0"/>
          <w:bCs/>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暑假香港</w:t>
      </w:r>
      <w:r>
        <w:rPr>
          <w:rFonts w:hint="eastAsia" w:ascii="仿宋_GB2312" w:hAnsi="仿宋_GB2312" w:eastAsia="仿宋_GB2312" w:cs="仿宋_GB2312"/>
          <w:b w:val="0"/>
          <w:bCs/>
          <w:color w:val="auto"/>
          <w:sz w:val="32"/>
          <w:szCs w:val="32"/>
          <w:lang w:eastAsia="zh-CN"/>
        </w:rPr>
        <w:t>名校访学</w:t>
      </w:r>
      <w:r>
        <w:rPr>
          <w:rFonts w:hint="eastAsia" w:ascii="仿宋_GB2312" w:hAnsi="仿宋_GB2312" w:eastAsia="仿宋_GB2312" w:cs="仿宋_GB2312"/>
          <w:b w:val="0"/>
          <w:bCs/>
          <w:color w:val="auto"/>
          <w:sz w:val="32"/>
          <w:szCs w:val="32"/>
          <w:lang w:val="en-US" w:eastAsia="zh-CN"/>
        </w:rPr>
        <w:t>实践</w:t>
      </w:r>
      <w:r>
        <w:rPr>
          <w:rFonts w:hint="eastAsia" w:ascii="仿宋_GB2312" w:hAnsi="仿宋_GB2312" w:eastAsia="仿宋_GB2312" w:cs="仿宋_GB2312"/>
          <w:b w:val="0"/>
          <w:bCs/>
          <w:color w:val="auto"/>
          <w:sz w:val="32"/>
          <w:szCs w:val="32"/>
          <w:lang w:eastAsia="zh-CN"/>
        </w:rPr>
        <w:t>项目期数</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第一期：</w:t>
      </w:r>
      <w:r>
        <w:rPr>
          <w:rFonts w:hint="eastAsia" w:ascii="仿宋_GB2312" w:hAnsi="仿宋_GB2312" w:eastAsia="仿宋_GB2312" w:cs="仿宋_GB2312"/>
          <w:b w:val="0"/>
          <w:bCs/>
          <w:color w:val="auto"/>
          <w:sz w:val="32"/>
          <w:szCs w:val="32"/>
          <w:lang w:eastAsia="zh-CN"/>
        </w:rPr>
        <w:t>2024</w:t>
      </w:r>
      <w:r>
        <w:rPr>
          <w:rFonts w:hint="eastAsia" w:ascii="仿宋_GB2312" w:hAnsi="仿宋_GB2312" w:eastAsia="仿宋_GB2312" w:cs="仿宋_GB2312"/>
          <w:b w:val="0"/>
          <w:bCs/>
          <w:color w:val="auto"/>
          <w:sz w:val="32"/>
          <w:szCs w:val="32"/>
          <w:lang w:val="en-US" w:eastAsia="zh-CN"/>
        </w:rPr>
        <w:t>年7月21日</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7月27日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第二期：</w:t>
      </w:r>
      <w:r>
        <w:rPr>
          <w:rFonts w:hint="eastAsia" w:ascii="仿宋_GB2312" w:hAnsi="仿宋_GB2312" w:eastAsia="仿宋_GB2312" w:cs="仿宋_GB2312"/>
          <w:b w:val="0"/>
          <w:bCs/>
          <w:color w:val="auto"/>
          <w:sz w:val="32"/>
          <w:szCs w:val="32"/>
          <w:lang w:eastAsia="zh-CN"/>
        </w:rPr>
        <w:t>2024</w:t>
      </w:r>
      <w:r>
        <w:rPr>
          <w:rFonts w:hint="eastAsia" w:ascii="仿宋_GB2312" w:hAnsi="仿宋_GB2312" w:eastAsia="仿宋_GB2312" w:cs="仿宋_GB2312"/>
          <w:b w:val="0"/>
          <w:bCs/>
          <w:color w:val="auto"/>
          <w:sz w:val="32"/>
          <w:szCs w:val="32"/>
          <w:lang w:val="en-US" w:eastAsia="zh-CN"/>
        </w:rPr>
        <w:t>年7月28日</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8月03日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暑假澳门</w:t>
      </w:r>
      <w:r>
        <w:rPr>
          <w:rFonts w:hint="eastAsia" w:ascii="仿宋_GB2312" w:hAnsi="仿宋_GB2312" w:eastAsia="仿宋_GB2312" w:cs="仿宋_GB2312"/>
          <w:b w:val="0"/>
          <w:bCs/>
          <w:color w:val="auto"/>
          <w:sz w:val="32"/>
          <w:szCs w:val="32"/>
          <w:lang w:eastAsia="zh-CN"/>
        </w:rPr>
        <w:t>名校访学</w:t>
      </w:r>
      <w:r>
        <w:rPr>
          <w:rFonts w:hint="eastAsia" w:ascii="仿宋_GB2312" w:hAnsi="仿宋_GB2312" w:eastAsia="仿宋_GB2312" w:cs="仿宋_GB2312"/>
          <w:b w:val="0"/>
          <w:bCs/>
          <w:color w:val="auto"/>
          <w:sz w:val="32"/>
          <w:szCs w:val="32"/>
          <w:lang w:val="en-US" w:eastAsia="zh-CN"/>
        </w:rPr>
        <w:t>实践</w:t>
      </w:r>
      <w:r>
        <w:rPr>
          <w:rFonts w:hint="eastAsia" w:ascii="仿宋_GB2312" w:hAnsi="仿宋_GB2312" w:eastAsia="仿宋_GB2312" w:cs="仿宋_GB2312"/>
          <w:b w:val="0"/>
          <w:bCs/>
          <w:color w:val="auto"/>
          <w:sz w:val="32"/>
          <w:szCs w:val="32"/>
          <w:lang w:eastAsia="zh-CN"/>
        </w:rPr>
        <w:t>项目期数</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2024年8月04日-8月10日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项目咨询</w:t>
      </w:r>
    </w:p>
    <w:p>
      <w:pPr>
        <w:pStyle w:val="5"/>
        <w:keepNext w:val="0"/>
        <w:keepLines w:val="0"/>
        <w:pageBreakBefore w:val="0"/>
        <w:widowControl/>
        <w:numPr>
          <w:ilvl w:val="0"/>
          <w:numId w:val="8"/>
        </w:numPr>
        <w:shd w:val="clear" w:color="auto" w:fill="FFFFFF"/>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登录信华教育官方网站www.xh-edu.com，填写注册个人信息,而后用自己的注册账号和密码登录该系统，点击2024年暑假港澳地区名企实习/名校访学申请或添加项目咨询老师微信辅助申请。</w:t>
      </w:r>
    </w:p>
    <w:p>
      <w:pPr>
        <w:pStyle w:val="5"/>
        <w:keepNext w:val="0"/>
        <w:keepLines w:val="0"/>
        <w:pageBreakBefore w:val="0"/>
        <w:widowControl/>
        <w:numPr>
          <w:ilvl w:val="0"/>
          <w:numId w:val="8"/>
        </w:numPr>
        <w:shd w:val="clear" w:color="auto" w:fill="FFFFFF"/>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在线交纳项目报名费后，</w:t>
      </w:r>
      <w:r>
        <w:rPr>
          <w:rFonts w:hint="eastAsia" w:ascii="仿宋_GB2312" w:hAnsi="仿宋_GB2312" w:eastAsia="仿宋_GB2312" w:cs="仿宋_GB2312"/>
          <w:color w:val="auto"/>
          <w:sz w:val="32"/>
          <w:szCs w:val="32"/>
          <w:highlight w:val="none"/>
          <w:shd w:val="clear" w:color="auto" w:fill="FFFFFF"/>
          <w:lang w:eastAsia="zh-CN"/>
        </w:rPr>
        <w:t>提交审核表格或预约电话面试时间</w:t>
      </w:r>
      <w:r>
        <w:rPr>
          <w:rFonts w:hint="eastAsia" w:ascii="仿宋_GB2312" w:hAnsi="仿宋_GB2312" w:eastAsia="仿宋_GB2312" w:cs="仿宋_GB2312"/>
          <w:color w:val="auto"/>
          <w:sz w:val="32"/>
          <w:szCs w:val="32"/>
          <w:shd w:val="clear" w:color="auto" w:fill="FFFFFF"/>
          <w:lang w:eastAsia="zh-CN"/>
        </w:rPr>
        <w:t>。</w:t>
      </w:r>
    </w:p>
    <w:p>
      <w:pPr>
        <w:pStyle w:val="5"/>
        <w:keepNext w:val="0"/>
        <w:keepLines w:val="0"/>
        <w:pageBreakBefore w:val="0"/>
        <w:widowControl/>
        <w:numPr>
          <w:ilvl w:val="0"/>
          <w:numId w:val="8"/>
        </w:numPr>
        <w:shd w:val="clear" w:color="auto" w:fill="FFFFFF"/>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审核通过者正式开始进行前期准备。</w:t>
      </w:r>
    </w:p>
    <w:p>
      <w:pPr>
        <w:pStyle w:val="5"/>
        <w:keepNext w:val="0"/>
        <w:keepLines w:val="0"/>
        <w:pageBreakBefore w:val="0"/>
        <w:widowControl/>
        <w:numPr>
          <w:ilvl w:val="0"/>
          <w:numId w:val="8"/>
        </w:numPr>
        <w:shd w:val="clear" w:color="auto" w:fill="FFFFFF"/>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项目老师咨询方式</w:t>
      </w:r>
      <w:r>
        <w:rPr>
          <w:rFonts w:hint="eastAsia" w:ascii="仿宋_GB2312" w:hAnsi="仿宋_GB2312" w:eastAsia="仿宋_GB2312" w:cs="仿宋_GB2312"/>
          <w:b w:val="0"/>
          <w:bCs/>
          <w:color w:val="auto"/>
          <w:sz w:val="32"/>
          <w:szCs w:val="32"/>
          <w:lang w:eastAsia="zh-CN"/>
        </w:rPr>
        <w:t>（微信同号）</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1478" w:firstLineChars="462"/>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王老师 </w:t>
      </w:r>
      <w:r>
        <w:rPr>
          <w:rFonts w:hint="eastAsia" w:ascii="仿宋_GB2312" w:hAnsi="仿宋_GB2312" w:eastAsia="仿宋_GB2312" w:cs="仿宋_GB2312"/>
          <w:b w:val="0"/>
          <w:bCs/>
          <w:color w:val="auto"/>
          <w:sz w:val="32"/>
          <w:szCs w:val="32"/>
          <w:lang w:val="en-US" w:eastAsia="zh-CN"/>
        </w:rPr>
        <w:t>15323982946</w:t>
      </w:r>
      <w:r>
        <w:rPr>
          <w:rFonts w:hint="eastAsia" w:ascii="仿宋_GB2312" w:hAnsi="仿宋_GB2312" w:eastAsia="仿宋_GB2312" w:cs="仿宋_GB2312"/>
          <w:b w:val="0"/>
          <w:bCs/>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1478" w:firstLineChars="462"/>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刘老师 18666117791；</w:t>
      </w:r>
    </w:p>
    <w:p>
      <w:pPr>
        <w:keepNext w:val="0"/>
        <w:keepLines w:val="0"/>
        <w:pageBreakBefore w:val="0"/>
        <w:kinsoku/>
        <w:wordWrap/>
        <w:overflowPunct/>
        <w:topLinePunct w:val="0"/>
        <w:autoSpaceDE/>
        <w:autoSpaceDN/>
        <w:bidi w:val="0"/>
        <w:adjustRightInd/>
        <w:snapToGrid/>
        <w:spacing w:line="560" w:lineRule="exact"/>
        <w:ind w:left="0" w:leftChars="0" w:firstLine="1478" w:firstLineChars="462"/>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val="en-US" w:eastAsia="zh-CN"/>
        </w:rPr>
        <w:t>艾</w:t>
      </w:r>
      <w:r>
        <w:rPr>
          <w:rFonts w:hint="eastAsia" w:ascii="仿宋_GB2312" w:hAnsi="仿宋_GB2312" w:eastAsia="仿宋_GB2312" w:cs="仿宋_GB2312"/>
          <w:b w:val="0"/>
          <w:bCs/>
          <w:color w:val="auto"/>
          <w:sz w:val="32"/>
          <w:szCs w:val="32"/>
          <w:lang w:eastAsia="zh-CN"/>
        </w:rPr>
        <w:t>老师 18000505756；</w:t>
      </w:r>
    </w:p>
    <w:p>
      <w:pPr>
        <w:ind w:firstLine="800" w:firstLineChars="250"/>
        <w:jc w:val="center"/>
        <w:rPr>
          <w:rFonts w:hint="eastAsia" w:ascii="仿宋_GB2312" w:hAnsi="仿宋_GB2312" w:eastAsia="仿宋_GB2312" w:cs="仿宋_GB2312"/>
          <w:color w:val="auto"/>
          <w:sz w:val="32"/>
          <w:szCs w:val="32"/>
        </w:rPr>
      </w:pPr>
    </w:p>
    <w:sectPr>
      <w:pgSz w:w="11906" w:h="16838"/>
      <w:pgMar w:top="1531"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336767"/>
    <w:multiLevelType w:val="singleLevel"/>
    <w:tmpl w:val="9B336767"/>
    <w:lvl w:ilvl="0" w:tentative="0">
      <w:start w:val="1"/>
      <w:numFmt w:val="chineseCounting"/>
      <w:suff w:val="nothing"/>
      <w:lvlText w:val="%1、"/>
      <w:lvlJc w:val="left"/>
      <w:pPr>
        <w:ind w:left="0" w:firstLine="420"/>
      </w:pPr>
      <w:rPr>
        <w:rFonts w:hint="eastAsia" w:ascii="黑体" w:hAnsi="黑体" w:eastAsia="黑体" w:cs="黑体"/>
        <w:sz w:val="32"/>
        <w:szCs w:val="32"/>
      </w:rPr>
    </w:lvl>
  </w:abstractNum>
  <w:abstractNum w:abstractNumId="1">
    <w:nsid w:val="A1105A02"/>
    <w:multiLevelType w:val="singleLevel"/>
    <w:tmpl w:val="A1105A02"/>
    <w:lvl w:ilvl="0" w:tentative="0">
      <w:start w:val="1"/>
      <w:numFmt w:val="chineseCounting"/>
      <w:suff w:val="nothing"/>
      <w:lvlText w:val="（%1）"/>
      <w:lvlJc w:val="left"/>
      <w:pPr>
        <w:ind w:left="0" w:firstLine="420"/>
      </w:pPr>
      <w:rPr>
        <w:rFonts w:hint="eastAsia"/>
      </w:rPr>
    </w:lvl>
  </w:abstractNum>
  <w:abstractNum w:abstractNumId="2">
    <w:nsid w:val="C2AAC11A"/>
    <w:multiLevelType w:val="singleLevel"/>
    <w:tmpl w:val="C2AAC11A"/>
    <w:lvl w:ilvl="0" w:tentative="0">
      <w:start w:val="1"/>
      <w:numFmt w:val="decimal"/>
      <w:suff w:val="nothing"/>
      <w:lvlText w:val="%1．"/>
      <w:lvlJc w:val="left"/>
      <w:pPr>
        <w:ind w:left="0" w:firstLine="400"/>
      </w:pPr>
      <w:rPr>
        <w:rFonts w:hint="default"/>
      </w:rPr>
    </w:lvl>
  </w:abstractNum>
  <w:abstractNum w:abstractNumId="3">
    <w:nsid w:val="00000000"/>
    <w:multiLevelType w:val="singleLevel"/>
    <w:tmpl w:val="00000000"/>
    <w:lvl w:ilvl="0" w:tentative="0">
      <w:start w:val="1"/>
      <w:numFmt w:val="bullet"/>
      <w:lvlText w:val=""/>
      <w:lvlJc w:val="left"/>
      <w:pPr>
        <w:tabs>
          <w:tab w:val="left" w:pos="420"/>
        </w:tabs>
        <w:ind w:left="420" w:hanging="420"/>
      </w:pPr>
      <w:rPr>
        <w:rFonts w:hint="default" w:ascii="Wingdings" w:hAnsi="Wingdings"/>
      </w:rPr>
    </w:lvl>
  </w:abstractNum>
  <w:abstractNum w:abstractNumId="4">
    <w:nsid w:val="00000002"/>
    <w:multiLevelType w:val="singleLevel"/>
    <w:tmpl w:val="00000002"/>
    <w:lvl w:ilvl="0" w:tentative="0">
      <w:start w:val="1"/>
      <w:numFmt w:val="bullet"/>
      <w:lvlText w:val=""/>
      <w:lvlJc w:val="left"/>
      <w:pPr>
        <w:tabs>
          <w:tab w:val="left" w:pos="420"/>
        </w:tabs>
        <w:ind w:left="420" w:hanging="420"/>
      </w:pPr>
      <w:rPr>
        <w:rFonts w:hint="default" w:ascii="Wingdings" w:hAnsi="Wingdings"/>
      </w:rPr>
    </w:lvl>
  </w:abstractNum>
  <w:abstractNum w:abstractNumId="5">
    <w:nsid w:val="1A846343"/>
    <w:multiLevelType w:val="singleLevel"/>
    <w:tmpl w:val="1A846343"/>
    <w:lvl w:ilvl="0" w:tentative="0">
      <w:start w:val="1"/>
      <w:numFmt w:val="chineseCounting"/>
      <w:suff w:val="nothing"/>
      <w:lvlText w:val="（%1）"/>
      <w:lvlJc w:val="left"/>
      <w:pPr>
        <w:ind w:left="0" w:firstLine="420"/>
      </w:pPr>
      <w:rPr>
        <w:rFonts w:hint="eastAsia"/>
      </w:rPr>
    </w:lvl>
  </w:abstractNum>
  <w:abstractNum w:abstractNumId="6">
    <w:nsid w:val="25A20F28"/>
    <w:multiLevelType w:val="singleLevel"/>
    <w:tmpl w:val="25A20F28"/>
    <w:lvl w:ilvl="0" w:tentative="0">
      <w:start w:val="1"/>
      <w:numFmt w:val="bullet"/>
      <w:lvlText w:val=""/>
      <w:lvlJc w:val="left"/>
      <w:pPr>
        <w:ind w:left="420" w:hanging="420"/>
      </w:pPr>
      <w:rPr>
        <w:rFonts w:hint="default" w:ascii="Wingdings" w:hAnsi="Wingdings"/>
      </w:rPr>
    </w:lvl>
  </w:abstractNum>
  <w:abstractNum w:abstractNumId="7">
    <w:nsid w:val="6B207EF8"/>
    <w:multiLevelType w:val="singleLevel"/>
    <w:tmpl w:val="6B207EF8"/>
    <w:lvl w:ilvl="0" w:tentative="0">
      <w:start w:val="1"/>
      <w:numFmt w:val="decimal"/>
      <w:suff w:val="nothing"/>
      <w:lvlText w:val="%1．"/>
      <w:lvlJc w:val="left"/>
      <w:pPr>
        <w:ind w:left="0" w:firstLine="400"/>
      </w:pPr>
      <w:rPr>
        <w:rFonts w:hint="default"/>
      </w:rPr>
    </w:lvl>
  </w:abstractNum>
  <w:num w:numId="1">
    <w:abstractNumId w:val="0"/>
  </w:num>
  <w:num w:numId="2">
    <w:abstractNumId w:val="3"/>
  </w:num>
  <w:num w:numId="3">
    <w:abstractNumId w:val="4"/>
  </w:num>
  <w:num w:numId="4">
    <w:abstractNumId w:val="6"/>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1YjAzNzY0MTBlNzhjYjFiYjc0MzJhODgwYWI3NmYifQ=="/>
  </w:docVars>
  <w:rsids>
    <w:rsidRoot w:val="00000000"/>
    <w:rsid w:val="00194941"/>
    <w:rsid w:val="027057FB"/>
    <w:rsid w:val="03010002"/>
    <w:rsid w:val="033E1AFF"/>
    <w:rsid w:val="04563C09"/>
    <w:rsid w:val="04DD2AEE"/>
    <w:rsid w:val="05AF3B52"/>
    <w:rsid w:val="0BD543A1"/>
    <w:rsid w:val="0EB600C0"/>
    <w:rsid w:val="111A0122"/>
    <w:rsid w:val="133250EB"/>
    <w:rsid w:val="154202D6"/>
    <w:rsid w:val="164C2B3C"/>
    <w:rsid w:val="16DB1037"/>
    <w:rsid w:val="1716781C"/>
    <w:rsid w:val="173912EB"/>
    <w:rsid w:val="17BF2652"/>
    <w:rsid w:val="18075F09"/>
    <w:rsid w:val="18155FE8"/>
    <w:rsid w:val="1D1861A2"/>
    <w:rsid w:val="1DF3687C"/>
    <w:rsid w:val="1EDF6EF7"/>
    <w:rsid w:val="20433943"/>
    <w:rsid w:val="23170A53"/>
    <w:rsid w:val="26342E2A"/>
    <w:rsid w:val="26A35E7D"/>
    <w:rsid w:val="270A525D"/>
    <w:rsid w:val="27983279"/>
    <w:rsid w:val="2AD93254"/>
    <w:rsid w:val="2B601E4E"/>
    <w:rsid w:val="2F6B7E39"/>
    <w:rsid w:val="2FA554FB"/>
    <w:rsid w:val="311C1A58"/>
    <w:rsid w:val="31E031F0"/>
    <w:rsid w:val="327D5AFD"/>
    <w:rsid w:val="33671268"/>
    <w:rsid w:val="35641B90"/>
    <w:rsid w:val="36E051EA"/>
    <w:rsid w:val="371F67D9"/>
    <w:rsid w:val="37A270DD"/>
    <w:rsid w:val="3CA45B47"/>
    <w:rsid w:val="3E5E0037"/>
    <w:rsid w:val="41512725"/>
    <w:rsid w:val="41637543"/>
    <w:rsid w:val="436D6A18"/>
    <w:rsid w:val="43B4529F"/>
    <w:rsid w:val="44F10FD7"/>
    <w:rsid w:val="47BD120B"/>
    <w:rsid w:val="491B6362"/>
    <w:rsid w:val="496825DC"/>
    <w:rsid w:val="4A6E02BB"/>
    <w:rsid w:val="4E39395A"/>
    <w:rsid w:val="4EA51A1E"/>
    <w:rsid w:val="52C6700F"/>
    <w:rsid w:val="54CE4CDE"/>
    <w:rsid w:val="59370F1A"/>
    <w:rsid w:val="5A8F70E8"/>
    <w:rsid w:val="5B9E7592"/>
    <w:rsid w:val="5F570EFB"/>
    <w:rsid w:val="61BD1242"/>
    <w:rsid w:val="62B13795"/>
    <w:rsid w:val="63572616"/>
    <w:rsid w:val="64F415D1"/>
    <w:rsid w:val="68076817"/>
    <w:rsid w:val="69C1774F"/>
    <w:rsid w:val="6A610986"/>
    <w:rsid w:val="6E1C31E1"/>
    <w:rsid w:val="72491406"/>
    <w:rsid w:val="74EB6A2B"/>
    <w:rsid w:val="753F58F2"/>
    <w:rsid w:val="765B7B98"/>
    <w:rsid w:val="79A42634"/>
    <w:rsid w:val="7A360AF4"/>
    <w:rsid w:val="7C1A6E6B"/>
    <w:rsid w:val="7E353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Normal (Web)"/>
    <w:basedOn w:val="1"/>
    <w:qFormat/>
    <w:uiPriority w:val="99"/>
    <w:rPr>
      <w:rFonts w:ascii="Times New Roman" w:hAnsi="Times New Roman"/>
      <w:sz w:val="24"/>
    </w:rPr>
  </w:style>
  <w:style w:type="character" w:styleId="8">
    <w:name w:val="Hyperlink"/>
    <w:qFormat/>
    <w:uiPriority w:val="99"/>
    <w:rPr>
      <w:color w:val="0000FF"/>
      <w:u w:val="single"/>
    </w:rPr>
  </w:style>
  <w:style w:type="paragraph" w:customStyle="1" w:styleId="9">
    <w:name w:val="列出段落1"/>
    <w:basedOn w:val="1"/>
    <w:qFormat/>
    <w:uiPriority w:val="34"/>
    <w:pPr>
      <w:ind w:firstLine="420" w:firstLineChars="200"/>
    </w:pPr>
  </w:style>
  <w:style w:type="character" w:customStyle="1" w:styleId="10">
    <w:name w:val="批注框文本 字符"/>
    <w:basedOn w:val="7"/>
    <w:link w:val="2"/>
    <w:qFormat/>
    <w:uiPriority w:val="0"/>
    <w:rPr>
      <w:kern w:val="2"/>
      <w:sz w:val="18"/>
      <w:szCs w:val="18"/>
    </w:rPr>
  </w:style>
  <w:style w:type="character" w:customStyle="1" w:styleId="11">
    <w:name w:val="Unresolved Mention"/>
    <w:basedOn w:val="7"/>
    <w:qFormat/>
    <w:uiPriority w:val="99"/>
    <w:rPr>
      <w:color w:val="605E5C"/>
      <w:shd w:val="clear" w:color="auto" w:fill="E1DFDD"/>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四川信华教育咨询有限公司</Company>
  <Pages>7</Pages>
  <Words>2115</Words>
  <Characters>2336</Characters>
  <Paragraphs>93</Paragraphs>
  <TotalTime>15</TotalTime>
  <ScaleCrop>false</ScaleCrop>
  <LinksUpToDate>false</LinksUpToDate>
  <CharactersWithSpaces>2350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2020-10-30T09:30:00Z</dcterms:created>
  <dc:creator>zyl0130</dc:creator>
  <cp:lastModifiedBy>倩汝</cp:lastModifiedBy>
  <dcterms:modified xsi:type="dcterms:W3CDTF">2024-04-11T09:55:18Z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84E8ED56527647589D71ED488A60EB94</vt:lpwstr>
  </property>
</Properties>
</file>